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разъясняет: </w:t>
      </w:r>
      <w:r w:rsidRPr="00AC4DC5">
        <w:rPr>
          <w:rFonts w:ascii="Times New Roman" w:hAnsi="Times New Roman" w:cs="Times New Roman"/>
          <w:sz w:val="28"/>
          <w:szCs w:val="28"/>
        </w:rPr>
        <w:t>Запрещена пропаганда «</w:t>
      </w:r>
      <w:proofErr w:type="spellStart"/>
      <w:r w:rsidRPr="00AC4DC5">
        <w:rPr>
          <w:rFonts w:ascii="Times New Roman" w:hAnsi="Times New Roman" w:cs="Times New Roman"/>
          <w:sz w:val="28"/>
          <w:szCs w:val="28"/>
        </w:rPr>
        <w:t>чайлдфри</w:t>
      </w:r>
      <w:proofErr w:type="spellEnd"/>
      <w:r w:rsidRPr="00AC4D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4DC5" w:rsidRP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C5">
        <w:rPr>
          <w:rFonts w:ascii="Times New Roman" w:hAnsi="Times New Roman" w:cs="Times New Roman"/>
          <w:sz w:val="28"/>
          <w:szCs w:val="28"/>
        </w:rPr>
        <w:t xml:space="preserve">Федеральным законом от 23.11.2024 № 411-ФЗ внесены изменения в статьи 10.6 и 15.1 Федерального закона «Об информации, информационных технологиях и о защите информации» и отдельные законодательные акты Российской Федерации». </w:t>
      </w:r>
    </w:p>
    <w:p w:rsid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C5">
        <w:rPr>
          <w:rFonts w:ascii="Times New Roman" w:hAnsi="Times New Roman" w:cs="Times New Roman"/>
          <w:sz w:val="28"/>
          <w:szCs w:val="28"/>
        </w:rPr>
        <w:t xml:space="preserve">Поправками запрещается распространением в сети «Интернет», средствах массовой информации, кинофильмах и рекламе информации, направленной на формирование привлекательности отказа от деторождения и социальной равноценности рождения детей и отказа от деторождения. Также такая информация отнесена к информации, запрещенной </w:t>
      </w:r>
      <w:r w:rsidRPr="00AC4DC5">
        <w:rPr>
          <w:rFonts w:ascii="Times New Roman" w:hAnsi="Times New Roman" w:cs="Times New Roman"/>
          <w:sz w:val="28"/>
          <w:szCs w:val="28"/>
        </w:rPr>
        <w:t>для распространения</w:t>
      </w:r>
      <w:r w:rsidRPr="00AC4DC5">
        <w:rPr>
          <w:rFonts w:ascii="Times New Roman" w:hAnsi="Times New Roman" w:cs="Times New Roman"/>
          <w:sz w:val="28"/>
          <w:szCs w:val="28"/>
        </w:rPr>
        <w:t xml:space="preserve"> среди детей. </w:t>
      </w:r>
    </w:p>
    <w:p w:rsid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C5">
        <w:rPr>
          <w:rFonts w:ascii="Times New Roman" w:hAnsi="Times New Roman" w:cs="Times New Roman"/>
          <w:sz w:val="28"/>
          <w:szCs w:val="28"/>
        </w:rPr>
        <w:t>Такж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C4DC5">
        <w:rPr>
          <w:rFonts w:ascii="Times New Roman" w:hAnsi="Times New Roman" w:cs="Times New Roman"/>
          <w:sz w:val="28"/>
          <w:szCs w:val="28"/>
        </w:rPr>
        <w:t xml:space="preserve">Федеральным законом от 23.11.2024 № 401-ФЗ внесены изменения в статью 6.21 Кодекса Российской Федерации об административных правонарушениях. Теперь административно наказуемой пропагандой являются: </w:t>
      </w:r>
    </w:p>
    <w:p w:rsid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C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4DC5">
        <w:rPr>
          <w:rFonts w:ascii="Times New Roman" w:hAnsi="Times New Roman" w:cs="Times New Roman"/>
          <w:sz w:val="28"/>
          <w:szCs w:val="28"/>
        </w:rPr>
        <w:t xml:space="preserve"> распространение информации; </w:t>
      </w:r>
    </w:p>
    <w:p w:rsid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C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4DC5">
        <w:rPr>
          <w:rFonts w:ascii="Times New Roman" w:hAnsi="Times New Roman" w:cs="Times New Roman"/>
          <w:sz w:val="28"/>
          <w:szCs w:val="28"/>
        </w:rPr>
        <w:t xml:space="preserve"> совершение публичных действий, направленных на формирование привлекательности отказа от деторождения или искаженного представления о социальной равноценности рождения детей и отказа от деторождения; </w:t>
      </w:r>
    </w:p>
    <w:p w:rsid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C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4DC5">
        <w:rPr>
          <w:rFonts w:ascii="Times New Roman" w:hAnsi="Times New Roman" w:cs="Times New Roman"/>
          <w:sz w:val="28"/>
          <w:szCs w:val="28"/>
        </w:rPr>
        <w:t xml:space="preserve"> навязывание информации об отказе от деторождения, вызывающей интерес к отказу от деторождения. </w:t>
      </w:r>
    </w:p>
    <w:p w:rsidR="000F47B2" w:rsidRPr="00AC4DC5" w:rsidRDefault="00AC4DC5" w:rsidP="00AC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C5">
        <w:rPr>
          <w:rFonts w:ascii="Times New Roman" w:hAnsi="Times New Roman" w:cs="Times New Roman"/>
          <w:sz w:val="28"/>
          <w:szCs w:val="28"/>
        </w:rPr>
        <w:t>При этом не являются административным правонарушением распространение информации о монашестве и монашеском образе жизни, соблюдении обета безбрачия (целибата) и связанном с ними отказе от деторождения. Изменения вступили в силу 04.12.2024.</w:t>
      </w:r>
    </w:p>
    <w:sectPr w:rsidR="000F47B2" w:rsidRPr="00AC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C5"/>
    <w:rsid w:val="005943C8"/>
    <w:rsid w:val="00971D63"/>
    <w:rsid w:val="00A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4B99"/>
  <w15:chartTrackingRefBased/>
  <w15:docId w15:val="{5AEE3C6C-6B87-40EE-B263-FD8B0E92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Колотовкина Марина Сергеевна</dc:creator>
  <cp:keywords/>
  <dc:description/>
  <cp:lastModifiedBy>Колотовкина Марина Сергеевна</cp:lastModifiedBy>
  <cp:revision>1</cp:revision>
  <dcterms:created xsi:type="dcterms:W3CDTF">2025-03-24T02:16:00Z</dcterms:created>
  <dcterms:modified xsi:type="dcterms:W3CDTF">2025-03-24T02:18:00Z</dcterms:modified>
</cp:coreProperties>
</file>